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B55FA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B55FA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55FA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B55FA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B55FA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B55FA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E25A70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55FA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B55FA0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B55FA0" w:rsidRDefault="00E25A70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B55FA0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B55FA0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B55FA0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B55FA0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B55FA0">
        <w:rPr>
          <w:rFonts w:ascii="Sylfaen" w:hAnsi="Sylfaen"/>
          <w:sz w:val="24"/>
          <w:szCs w:val="24"/>
          <w:lang w:val="ka-GE"/>
        </w:rPr>
        <w:t xml:space="preserve">  </w:t>
      </w:r>
    </w:p>
    <w:p w:rsidR="00F733AD" w:rsidRPr="00B55FA0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B55FA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B55FA0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B55FA0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B55FA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01E7C" w:rsidRPr="00B55FA0">
        <w:rPr>
          <w:rFonts w:ascii="Sylfaen" w:hAnsi="Sylfaen"/>
          <w:sz w:val="24"/>
          <w:szCs w:val="24"/>
          <w:lang w:val="ka-GE"/>
        </w:rPr>
        <w:t>ჰემატოლოგია</w:t>
      </w:r>
    </w:p>
    <w:p w:rsidR="00F733AD" w:rsidRPr="00B55FA0" w:rsidRDefault="00F733AD" w:rsidP="00F733AD">
      <w:pPr>
        <w:rPr>
          <w:rFonts w:ascii="Sylfaen" w:hAnsi="Sylfaen"/>
          <w:b/>
          <w:sz w:val="24"/>
          <w:szCs w:val="24"/>
        </w:rPr>
      </w:pPr>
    </w:p>
    <w:p w:rsidR="00F733AD" w:rsidRPr="00B55FA0" w:rsidRDefault="00F733AD" w:rsidP="00F733AD">
      <w:pPr>
        <w:jc w:val="both"/>
        <w:rPr>
          <w:rFonts w:ascii="Sylfaen" w:hAnsi="Sylfaen"/>
          <w:sz w:val="24"/>
          <w:szCs w:val="24"/>
        </w:rPr>
      </w:pPr>
    </w:p>
    <w:p w:rsidR="000B3354" w:rsidRPr="00B55FA0" w:rsidRDefault="00F733AD" w:rsidP="00701E7C">
      <w:pPr>
        <w:autoSpaceDE w:val="0"/>
        <w:autoSpaceDN w:val="0"/>
        <w:adjustRightInd w:val="0"/>
        <w:spacing w:after="0"/>
        <w:rPr>
          <w:rFonts w:ascii="Sylfaen" w:hAnsi="Sylfaen"/>
          <w:sz w:val="24"/>
          <w:szCs w:val="24"/>
          <w:lang w:val="ka-GE"/>
        </w:rPr>
      </w:pPr>
      <w:r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B55FA0">
        <w:rPr>
          <w:rFonts w:ascii="Sylfaen" w:hAnsi="Sylfaen"/>
          <w:b/>
          <w:sz w:val="24"/>
          <w:szCs w:val="24"/>
        </w:rPr>
        <w:t xml:space="preserve"> </w:t>
      </w:r>
      <w:r w:rsidR="00BA4880" w:rsidRPr="00B55FA0">
        <w:rPr>
          <w:rFonts w:ascii="Sylfaen" w:hAnsi="Sylfaen" w:cs="Sylfaen"/>
          <w:sz w:val="24"/>
          <w:szCs w:val="24"/>
          <w:lang w:val="sv-SE"/>
        </w:rPr>
        <w:t>მაგდანა</w:t>
      </w:r>
      <w:r w:rsidR="00BA4880" w:rsidRPr="00B55FA0">
        <w:rPr>
          <w:rFonts w:ascii="AcadNusx" w:hAnsi="AcadNusx"/>
          <w:sz w:val="24"/>
          <w:szCs w:val="24"/>
          <w:lang w:val="sv-SE"/>
        </w:rPr>
        <w:t xml:space="preserve"> </w:t>
      </w:r>
      <w:r w:rsidR="00BA4880" w:rsidRPr="00B55FA0">
        <w:rPr>
          <w:rFonts w:ascii="Sylfaen" w:hAnsi="Sylfaen" w:cs="Sylfaen"/>
          <w:sz w:val="24"/>
          <w:szCs w:val="24"/>
          <w:lang w:val="sv-SE"/>
        </w:rPr>
        <w:t>ბეთანელი</w:t>
      </w:r>
      <w:r w:rsidR="00BD059A">
        <w:rPr>
          <w:rFonts w:ascii="Sylfaen" w:hAnsi="Sylfaen" w:cs="Sylfaen"/>
          <w:sz w:val="24"/>
          <w:szCs w:val="24"/>
          <w:lang w:val="sv-SE"/>
        </w:rPr>
        <w:t xml:space="preserve"> MD, PhD</w:t>
      </w:r>
    </w:p>
    <w:p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B55FA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55FA0">
        <w:rPr>
          <w:rFonts w:ascii="Sylfaen" w:hAnsi="Sylfaen" w:cs="Sylfaen"/>
          <w:b/>
          <w:noProof/>
          <w:sz w:val="32"/>
          <w:szCs w:val="32"/>
        </w:rPr>
        <w:t>ს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ი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ლ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ა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ბ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უ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ს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8529"/>
      </w:tblGrid>
      <w:tr w:rsidR="00E8169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993E84" w:rsidRDefault="00E81691" w:rsidP="00993E84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993E84" w:rsidRDefault="00E81691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A4880" w:rsidRPr="00993E84">
              <w:rPr>
                <w:rFonts w:ascii="Sylfaen" w:hAnsi="Sylfaen"/>
                <w:sz w:val="20"/>
                <w:szCs w:val="20"/>
                <w:lang w:val="ka-GE"/>
              </w:rPr>
              <w:t>ჰემატოლოგია</w:t>
            </w:r>
          </w:p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6B0EC5" w:rsidRPr="00993E84">
              <w:rPr>
                <w:rFonts w:ascii="Sylfaen" w:hAnsi="Sylfaen"/>
                <w:sz w:val="20"/>
                <w:szCs w:val="20"/>
                <w:lang w:val="ka-GE"/>
              </w:rPr>
              <w:t>კლინიკური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D0795" w:rsidRPr="00993E84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E8169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993E84" w:rsidRDefault="00E81691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E81691" w:rsidRPr="002D15B7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ind w:left="5"/>
              <w:rPr>
                <w:rFonts w:ascii="Sylfaen" w:hAnsi="Sylfaen"/>
                <w:b/>
                <w:sz w:val="18"/>
                <w:szCs w:val="20"/>
              </w:rPr>
            </w:pPr>
            <w:r w:rsidRPr="00993E8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993E84">
              <w:rPr>
                <w:rFonts w:ascii="Sylfaen" w:hAnsi="Sylfaen" w:cs="Sylfaen"/>
                <w:b/>
                <w:noProof/>
                <w:sz w:val="18"/>
                <w:szCs w:val="20"/>
              </w:rPr>
              <w:t>ავტორი</w:t>
            </w:r>
            <w:r w:rsidRPr="00993E84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>/ავტორების</w:t>
            </w:r>
            <w:r w:rsidRPr="00993E84">
              <w:rPr>
                <w:rFonts w:ascii="Sylfaen" w:hAnsi="Sylfaen"/>
                <w:b/>
                <w:sz w:val="18"/>
                <w:szCs w:val="20"/>
              </w:rPr>
              <w:t xml:space="preserve">  </w:t>
            </w:r>
          </w:p>
          <w:p w:rsidR="00E81691" w:rsidRPr="00993E84" w:rsidRDefault="00E81691" w:rsidP="00993E84">
            <w:pPr>
              <w:spacing w:after="0" w:line="276" w:lineRule="auto"/>
              <w:ind w:left="5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18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2B" w:rsidRPr="00993E84" w:rsidRDefault="00BA4880" w:rsidP="00993E8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sv-S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sv-SE"/>
              </w:rPr>
              <w:t>მაგდანა</w:t>
            </w:r>
            <w:r w:rsidRPr="00993E84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sv-SE"/>
              </w:rPr>
              <w:t>ბეთანელი</w:t>
            </w:r>
            <w:r w:rsidR="001B44E7" w:rsidRPr="00993E84">
              <w:rPr>
                <w:rFonts w:ascii="Sylfaen" w:hAnsi="Sylfaen" w:cs="Sylfaen"/>
                <w:sz w:val="20"/>
                <w:szCs w:val="20"/>
                <w:lang w:val="sv-SE"/>
              </w:rPr>
              <w:t xml:space="preserve"> MD, PhD</w:t>
            </w:r>
          </w:p>
          <w:p w:rsidR="00F7512B" w:rsidRPr="00993E84" w:rsidRDefault="00F7512B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sv-SE"/>
              </w:rPr>
              <w:t>ტელეფონი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93E84">
              <w:rPr>
                <w:rFonts w:ascii="AcadNusx" w:hAnsi="AcadNusx"/>
                <w:sz w:val="20"/>
                <w:szCs w:val="20"/>
                <w:lang w:val="sv-SE"/>
              </w:rPr>
              <w:t>599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AcadNusx" w:hAnsi="AcadNusx"/>
                <w:sz w:val="20"/>
                <w:szCs w:val="20"/>
                <w:lang w:val="sv-SE"/>
              </w:rPr>
              <w:t>16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AcadNusx" w:hAnsi="AcadNusx"/>
                <w:sz w:val="20"/>
                <w:szCs w:val="20"/>
                <w:lang w:val="sv-SE"/>
              </w:rPr>
              <w:t>24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AcadNusx" w:hAnsi="AcadNusx"/>
                <w:sz w:val="20"/>
                <w:szCs w:val="20"/>
                <w:lang w:val="sv-SE"/>
              </w:rPr>
              <w:t>22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; ელ. ფოსტა</w:t>
            </w:r>
            <w:r w:rsidRPr="00993E84">
              <w:rPr>
                <w:sz w:val="20"/>
                <w:szCs w:val="20"/>
                <w:lang w:val="sv-SE"/>
              </w:rPr>
              <w:t>:</w:t>
            </w:r>
            <w:r w:rsidRPr="00993E84">
              <w:rPr>
                <w:sz w:val="20"/>
                <w:szCs w:val="20"/>
                <w:u w:val="single"/>
                <w:lang w:val="sv-SE"/>
              </w:rPr>
              <w:t xml:space="preserve"> magdabet@gmail.com</w:t>
            </w:r>
          </w:p>
        </w:tc>
      </w:tr>
      <w:tr w:rsidR="00E8169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8426C4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993E84">
              <w:rPr>
                <w:rFonts w:ascii="Sylfaen" w:hAnsi="Sylfaen" w:cs="Sylfaen"/>
                <w:i/>
                <w:sz w:val="20"/>
                <w:szCs w:val="20"/>
              </w:rPr>
              <w:t>XI</w:t>
            </w:r>
          </w:p>
        </w:tc>
      </w:tr>
      <w:tr w:rsidR="00E8169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F0197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BA4880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F01979">
              <w:rPr>
                <w:rFonts w:ascii="Sylfaen" w:hAnsi="Sylfaen" w:cs="Sylfaen"/>
                <w:bCs/>
                <w:sz w:val="20"/>
                <w:szCs w:val="20"/>
              </w:rPr>
              <w:t xml:space="preserve">100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F0197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="00E61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</w:t>
            </w:r>
            <w:r w:rsidR="00F40178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9852C2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</w:t>
            </w:r>
            <w:r w:rsidR="00A128A0" w:rsidRPr="00993E8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E61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18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9852C2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</w:t>
            </w:r>
            <w:r w:rsidR="00BA4880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9852C2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F0197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7</w:t>
            </w:r>
            <w:r w:rsidR="00E61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3D0BA6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F01979" w:rsidRPr="00682AE2" w:rsidRDefault="00F01979" w:rsidP="00F01979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86313C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93E84" w:rsidRDefault="0086313C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993E84" w:rsidRDefault="0086313C" w:rsidP="00993E84">
            <w:pPr>
              <w:spacing w:after="0" w:line="276" w:lineRule="auto"/>
              <w:rPr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17F" w:rsidRPr="00993E84" w:rsidRDefault="00FD717F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FD717F" w:rsidRPr="00993E84" w:rsidRDefault="009943CD" w:rsidP="009943C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ძირითადი </w:t>
            </w:r>
            <w:r w:rsidR="00FD717F" w:rsidRPr="009943CD">
              <w:rPr>
                <w:rFonts w:ascii="Sylfaen" w:hAnsi="Sylfaen"/>
                <w:sz w:val="20"/>
                <w:szCs w:val="20"/>
                <w:lang w:val="ka-GE"/>
              </w:rPr>
              <w:t>ჰემატოლოგიური დაავადებათა დიაგნოსტიკა</w:t>
            </w:r>
            <w:r w:rsidRPr="009943CD">
              <w:rPr>
                <w:rFonts w:ascii="Sylfaen" w:hAnsi="Sylfaen"/>
                <w:sz w:val="20"/>
                <w:szCs w:val="20"/>
                <w:lang w:val="ka-GE"/>
              </w:rPr>
              <w:t>, მკურნალობისა და პროფილაქტიკის მეთოდები</w:t>
            </w:r>
          </w:p>
          <w:p w:rsidR="0086313C" w:rsidRPr="00993E84" w:rsidRDefault="0086313C" w:rsidP="00993E84">
            <w:pPr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86313C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93E84" w:rsidRDefault="0086313C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93E84" w:rsidRDefault="009943CD" w:rsidP="009943C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43CD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 და ლიმფური სისტემის პათოლოგია </w:t>
            </w: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5941B8" w:rsidRPr="00993E84" w:rsidRDefault="005941B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შემადგენლობა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კომპონენტების ფუნქციები;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ჰემატოლოგიური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ეტიო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პრინციპები;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ჰემატოლოგიური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რისკ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ფაქტორები;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ჰემატოლოგიური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დაავადებათა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პროფილაქტიკური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ღონისძიებები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5941B8" w:rsidRPr="00993E84" w:rsidRDefault="005941B8" w:rsidP="00993E84">
            <w:pPr>
              <w:spacing w:after="0" w:line="276" w:lineRule="auto"/>
              <w:ind w:left="467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:rsidR="005941B8" w:rsidRPr="00993E84" w:rsidRDefault="005941B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bCs/>
                <w:sz w:val="20"/>
                <w:szCs w:val="20"/>
                <w:lang w:val="sv-SE"/>
              </w:rPr>
            </w:pP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პაციენტის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ფიზიკურ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გამოკვლევას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>,</w:t>
            </w:r>
            <w:r w:rsidRPr="00993E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შესაბამისი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ინსტრუმენტული და ლაბორატორიული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გამოკვლევის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გეგმის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შედგენას</w:t>
            </w:r>
            <w:r w:rsidRPr="00993E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bCs/>
                <w:sz w:val="20"/>
                <w:szCs w:val="20"/>
                <w:lang w:val="sv-SE"/>
              </w:rPr>
            </w:pP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ლაბორატორიული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და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ინსტრუმენტული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გამოკვლევის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შედეგების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ინტერპრეტაციას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,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დიფერენციალური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დიაგნოზის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გატარება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, 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მკურნალობის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გეგმის შემუშავებას;</w:t>
            </w:r>
          </w:p>
          <w:p w:rsidR="005941B8" w:rsidRPr="009943CD" w:rsidRDefault="005941B8" w:rsidP="009943CD">
            <w:pPr>
              <w:numPr>
                <w:ilvl w:val="0"/>
                <w:numId w:val="19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ფიზიკალური, ლაბორატორიული, ინსტრუმენტული გამოკვლევის შედეგების საფუძველზე დასკვნების და  დიფდიაგნოზის გაკეთებას. 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პაციენტთან  ეფექტურ კომუნიკაციასა და ანამნეზის მოგროვებას;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მიღებული მონაცემების ჩამოყალიბებას, რეგისტრაციასა და  ისტორიის წარმოებას.</w:t>
            </w:r>
          </w:p>
          <w:p w:rsidR="005941B8" w:rsidRPr="00993E84" w:rsidRDefault="005941B8" w:rsidP="00993E84">
            <w:pPr>
              <w:spacing w:after="0" w:line="276" w:lineRule="auto"/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943CD" w:rsidRDefault="009943CD" w:rsidP="009943C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პროფესიონალიზმი და ავტონომიურობა</w:t>
            </w:r>
          </w:p>
          <w:p w:rsidR="009943CD" w:rsidRDefault="009943CD" w:rsidP="009943CD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9943CD" w:rsidRDefault="009943CD" w:rsidP="009943CD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9943CD" w:rsidRPr="00B549D2" w:rsidRDefault="009943CD" w:rsidP="009943C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9943CD" w:rsidRDefault="009943CD" w:rsidP="009943C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993E84" w:rsidRDefault="00BE4402" w:rsidP="00EC03CE">
            <w:pPr>
              <w:spacing w:after="0" w:line="276" w:lineRule="auto"/>
              <w:ind w:left="360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</w:p>
        </w:tc>
      </w:tr>
      <w:tr w:rsidR="006D3EC1" w:rsidRPr="00993E84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993E84" w:rsidRDefault="006D3EC1" w:rsidP="00993E84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2F5766" w:rsidRPr="00993E84">
              <w:rPr>
                <w:rFonts w:ascii="Sylfaen" w:hAnsi="Sylfaen"/>
                <w:b/>
                <w:sz w:val="20"/>
                <w:szCs w:val="20"/>
              </w:rPr>
              <w:t xml:space="preserve"> - კურაციის    ხანგრძლივობა  </w:t>
            </w:r>
            <w:r w:rsidR="00E36106">
              <w:rPr>
                <w:rFonts w:ascii="Sylfaen" w:hAnsi="Sylfaen"/>
                <w:b/>
                <w:sz w:val="20"/>
                <w:szCs w:val="20"/>
              </w:rPr>
              <w:t>10</w:t>
            </w:r>
            <w:r w:rsidR="002F5766" w:rsidRPr="00993E84">
              <w:rPr>
                <w:rFonts w:ascii="Sylfaen" w:hAnsi="Sylfaen"/>
                <w:b/>
                <w:sz w:val="20"/>
                <w:szCs w:val="20"/>
              </w:rPr>
              <w:t xml:space="preserve">  დღე</w:t>
            </w:r>
          </w:p>
          <w:p w:rsidR="006D3EC1" w:rsidRPr="00993E84" w:rsidRDefault="006D3EC1" w:rsidP="00993E84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E9" w:rsidRPr="00993E84" w:rsidRDefault="009901E9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დღე - ლექცია 1 სთ. </w:t>
            </w:r>
          </w:p>
          <w:p w:rsidR="009901E9" w:rsidRPr="00993E84" w:rsidRDefault="009901E9" w:rsidP="00993E8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9901E9" w:rsidRPr="00993E84" w:rsidRDefault="009901E9" w:rsidP="00993E84">
            <w:pPr>
              <w:spacing w:after="0" w:line="276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9901E9" w:rsidRPr="00993E84" w:rsidRDefault="009901E9" w:rsidP="00993E84">
            <w:pPr>
              <w:spacing w:after="0" w:line="276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9901E9" w:rsidRPr="00993E84" w:rsidRDefault="009901E9" w:rsidP="00993E84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ნორმალური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ჰემოპოეზი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პერიფერიული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საერთო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მისი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ნორმალური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მაჩვენებლები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ცვლილებები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ჰემოპოეზის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დარღვევის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შედეგად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განვითარებული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რკინადეფიციტური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მკურნალობა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ანტიანემიური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პრეპარატები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კომპონენტები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ანტიგენები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ჯგუფი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რეზუსი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ალტერნატიული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საშუალებები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რეკომბინანტული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ერითროპოეტინი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მასის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ჩვენებები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9901E9" w:rsidRPr="00993E84" w:rsidRDefault="009901E9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პრაქტიკული მეცადინეობა –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4  </w:t>
            </w:r>
            <w:r w:rsidRPr="00993E8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9901E9" w:rsidRPr="00993E84" w:rsidRDefault="009901E9" w:rsidP="00993E84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ნორმალური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ჰემოპოეზი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პერიფერიული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საერთო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მისი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ნორმალური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მაჩვენებლები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ცვლილებები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ჰემოპოეზის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დარღვევის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შედეგად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განვითარებული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რკინადეფიციტური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მკურნალობა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ანტიანემიური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პრეპარატები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კომპონენტები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ანტიგენები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ჯგუფი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რეზუსი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სი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ალტერნატიული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საშუალებები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რეკომბინანტული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ერითროპოეტინი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მასის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ჩვენებები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BE4402" w:rsidRPr="00993E84" w:rsidRDefault="00CB5A80" w:rsidP="00993E84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დავალება: ლექციაზე და პრაქტიკულზე განხილული მასალის დასწავლა.</w:t>
            </w:r>
          </w:p>
        </w:tc>
      </w:tr>
      <w:tr w:rsidR="002C1F2B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B" w:rsidRPr="00993E84" w:rsidRDefault="002C1F2B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B" w:rsidRPr="00993E84" w:rsidRDefault="002C1F2B" w:rsidP="002C1F2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2C1F2B" w:rsidRPr="00993E84" w:rsidRDefault="002C1F2B" w:rsidP="002C1F2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კომპონენტები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ანტიგენები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ჯგუფი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რეზუსი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ალტერნატიული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საშუალებები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რეკომბინანტული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ერითროპოეტინი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მასის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ჩვენებები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2C1F2B" w:rsidRPr="00993E84" w:rsidRDefault="002C1F2B" w:rsidP="002C1F2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პრაქტიკული მეცადინეობა –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4  </w:t>
            </w:r>
            <w:r w:rsidRPr="00993E8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2C1F2B" w:rsidRPr="00993E84" w:rsidRDefault="002C1F2B" w:rsidP="002C1F2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კომპონენტები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ანტიგენები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ჯგუფი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რეზუსი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სი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ალტერნატიული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საშუალებები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რეკომბინანტული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ერითროპოეტინი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მასის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ჩვენებები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2C1F2B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86718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686718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მემკვიდრეობითი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მიკროსფეროციტოზი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ელიფსოციტოზი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ჰემოგლობინის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სინთეზის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დარღვევით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გამოწვეული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თალასემია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ნამგლისებურუჯრედოვანი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ფერმენტების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დეფიციტით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გამოწვეული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ჰემოლიზური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</w:p>
          <w:p w:rsidR="00686718" w:rsidRPr="00993E84" w:rsidRDefault="00686718" w:rsidP="00993E8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მემკვიდრეობითი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მიკროსფეროციტოზი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ელიფსოციტოზი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ჰემოგლობინის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სინთეზის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დარღვევით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გამოწვეული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თალასემია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ნამგლისებურუჯრედოვანი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ფერმენტების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დეფიციტით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გამოწვეული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ჰემოლიზური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686718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686718" w:rsidRPr="00993E84" w:rsidRDefault="00686718" w:rsidP="00993E84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სისტემის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ფიზიოლოგია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პათფიზიოლოგია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სისხლძარ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ღ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ვოვან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პლაზმური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ფიბრინო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ლი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ბუნებრივი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ანტიკოაგულანტები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კოაგულოგრამა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აღება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ლი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ინტერპრეტაცია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თანდაყოლილი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შეძენილი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4 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სთ.</w:t>
            </w:r>
          </w:p>
          <w:p w:rsidR="00686718" w:rsidRPr="00993E84" w:rsidRDefault="00686718" w:rsidP="00993E8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686718" w:rsidRPr="00993E84" w:rsidRDefault="00686718" w:rsidP="00993E84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სისტემის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ფიზიოლოგია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პათფიზიოლოგია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სისხლძარ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ვოვან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პლაზმური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ფიბრინოლიზი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ბუნებრივი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ანტიკოაგულანტები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კოაგულოგრამა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აღება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ინტერპრეტაცია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თანდაყოლილი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შეძენილი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E4402" w:rsidRPr="00993E84" w:rsidRDefault="00BE4402" w:rsidP="00993E84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6106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06" w:rsidRPr="00993E84" w:rsidRDefault="00E36106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06" w:rsidRPr="00993E84" w:rsidRDefault="002C1F2B" w:rsidP="00E361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E36106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E36106" w:rsidRPr="00993E84" w:rsidRDefault="00E36106" w:rsidP="00E36106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ბოციტოპატიები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თრომბოციტოპენიები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ჰემოფილია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შეძენილი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რა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გიული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აუტოიმუნური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თრომბოციტოპენიური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პურპურა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E36106" w:rsidRPr="00993E84" w:rsidRDefault="00E36106" w:rsidP="00E3610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="00CA5A2D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</w:t>
            </w:r>
            <w:r w:rsidR="00CA5A2D">
              <w:rPr>
                <w:rFonts w:ascii="Sylfaen" w:hAnsi="Sylfaen"/>
                <w:b/>
                <w:color w:val="000000"/>
                <w:sz w:val="20"/>
                <w:szCs w:val="20"/>
              </w:rPr>
              <w:t>3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სთ.</w:t>
            </w:r>
          </w:p>
          <w:p w:rsidR="00E36106" w:rsidRPr="00993E84" w:rsidRDefault="00E36106" w:rsidP="00E36106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E36106" w:rsidRPr="00993E84" w:rsidRDefault="00E36106" w:rsidP="00E36106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თრომბოციტოპატიები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თრომბოციტოპენიები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ჰემოფილია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შეძენილი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ჰემორაგიული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აუტოიმუნური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თრომბოციტოპენიური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პურპურა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E36106" w:rsidRPr="00993E84" w:rsidRDefault="00E36106" w:rsidP="00E3610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6106" w:rsidRPr="00993E84" w:rsidRDefault="00E36106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3C" w:rsidRPr="0011320F" w:rsidRDefault="002C1F2B" w:rsidP="0011320F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C73E3C" w:rsidRPr="00113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C73E3C" w:rsidRPr="0011320F">
              <w:rPr>
                <w:rFonts w:ascii="Sylfaen" w:hAnsi="Sylfaen"/>
                <w:b/>
                <w:sz w:val="20"/>
                <w:szCs w:val="20"/>
                <w:lang w:val="ka-GE"/>
              </w:rPr>
              <w:t>დღე - შუალედური  გამოცდა - 1სთ.</w:t>
            </w:r>
          </w:p>
          <w:p w:rsidR="00BE4402" w:rsidRPr="0011320F" w:rsidRDefault="00BE4402" w:rsidP="0011320F">
            <w:pPr>
              <w:tabs>
                <w:tab w:val="left" w:pos="372"/>
              </w:tabs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686718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686718" w:rsidRPr="00993E84" w:rsidRDefault="00686718" w:rsidP="00993E84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დისემინირებული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ინტრავასკულური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ქირურგიულ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თერა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პიულ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სტაციონარში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ძვლის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ტვინის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პუნქცია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ტრეპანობიოფსია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პაციენტის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მომზადება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მანიპულაციების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ტექნიკა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</w:p>
          <w:p w:rsidR="00686718" w:rsidRPr="00993E84" w:rsidRDefault="00686718" w:rsidP="00993E8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BE4402" w:rsidRPr="00993E84" w:rsidRDefault="00686718" w:rsidP="00D007A2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დისემინირებული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ინტრავასკულური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ქირურგიულ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თერა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პიულ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სტაციონარში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ძვლის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ტვინის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პუნქცია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ტრეპანობიოფსია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პაციენტის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მომზადება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მანიპულაციების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ტექნიკა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</w:tc>
      </w:tr>
      <w:tr w:rsidR="00D007A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A2" w:rsidRPr="00993E84" w:rsidRDefault="00D007A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A2" w:rsidRPr="00993E84" w:rsidRDefault="002C1F2B" w:rsidP="00D007A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</w:t>
            </w:r>
            <w:r w:rsidR="00D007A2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D007A2" w:rsidRPr="00993E84" w:rsidRDefault="00D007A2" w:rsidP="00D007A2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მწვავე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ქრონიკული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ლეიკემიები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მკურნალობა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007A2" w:rsidRPr="00993E84" w:rsidRDefault="00D007A2" w:rsidP="00D007A2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</w:p>
          <w:p w:rsidR="00D007A2" w:rsidRPr="00993E84" w:rsidRDefault="00D007A2" w:rsidP="00D007A2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D007A2" w:rsidRPr="00993E84" w:rsidRDefault="00D007A2" w:rsidP="00D007A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მწვავე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ქრონიკული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ლეიკემიები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მკურნალობა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6D3EC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993E84" w:rsidRDefault="006D3EC1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686718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CA5A2D" w:rsidRDefault="00686718" w:rsidP="00993E8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ავთვისებიანი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ლიმფომები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–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გამოკვლევის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ტრანსფუზია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ჰემაფერეზი. 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="00CA5A2D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</w:t>
            </w:r>
            <w:r w:rsidR="00DD4F63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686718" w:rsidRPr="00993E84" w:rsidRDefault="00686718" w:rsidP="00993E8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686718" w:rsidRDefault="00686718" w:rsidP="00993E8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ავთვისებიანი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ლიმფომები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–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გამოკვლევის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ტრანსფუზია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>.  H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ემაფერეზი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CA5A2D" w:rsidRPr="00993E84" w:rsidRDefault="00CA5A2D" w:rsidP="00993E8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D3EC1" w:rsidRPr="00993E84" w:rsidRDefault="006D3EC1" w:rsidP="00993E84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A5A2D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2D" w:rsidRPr="00993E84" w:rsidRDefault="00CA5A2D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2D" w:rsidRPr="00993E84" w:rsidRDefault="002C1F2B" w:rsidP="00CA5A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CA5A2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CA5A2D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2C1F2B" w:rsidRPr="00993E84" w:rsidRDefault="00CA5A2D" w:rsidP="002C1F2B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ღეროვანი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–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აღება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შენახვა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გადანერგვა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ღეროვანი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უჯრედების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პრაქტიკაში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უჯრედების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ბანკი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დონორობა.</w:t>
            </w:r>
            <w:r w:rsidR="002C1F2B" w:rsidRPr="00993E84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2C1F2B" w:rsidRPr="00993E84" w:rsidRDefault="002C1F2B" w:rsidP="002C1F2B">
            <w:pPr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2C1F2B" w:rsidRPr="00993E84" w:rsidRDefault="002C1F2B" w:rsidP="002C1F2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CA5A2D" w:rsidRDefault="002C1F2B" w:rsidP="002C1F2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ღეროვანი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–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აღება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შენახვა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გადანერგვა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ღეროვანი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პრაქტიკაში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ბანკი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დონორობა.</w:t>
            </w:r>
          </w:p>
          <w:p w:rsidR="00DD4F63" w:rsidRDefault="00DD4F63" w:rsidP="002C1F2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</w:tc>
      </w:tr>
      <w:tr w:rsidR="0069021B" w:rsidRPr="00993E84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0F" w:rsidRDefault="0011320F" w:rsidP="00993E84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69021B" w:rsidRDefault="006255B6" w:rsidP="00993E84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12 </w:t>
            </w:r>
            <w:r w:rsidR="000E1E5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="0069021B" w:rsidRPr="00993E8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021B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:rsidR="0011320F" w:rsidRPr="00993E84" w:rsidRDefault="0011320F" w:rsidP="00993E84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363F4" w:rsidRDefault="0086313C" w:rsidP="00993E84">
            <w:pPr>
              <w:spacing w:after="0" w:line="276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7363F4">
              <w:rPr>
                <w:rFonts w:ascii="Sylfaen" w:hAnsi="Sylfaen" w:cs="Sylfaen"/>
                <w:b/>
                <w:sz w:val="16"/>
                <w:szCs w:val="20"/>
                <w:lang w:val="ka-GE"/>
              </w:rPr>
              <w:t>სასწავლო</w:t>
            </w:r>
            <w:r w:rsidRPr="007363F4">
              <w:rPr>
                <w:rFonts w:ascii="Sylfaen" w:hAnsi="Sylfaen"/>
                <w:b/>
                <w:sz w:val="16"/>
                <w:szCs w:val="20"/>
                <w:lang w:val="ka-GE"/>
              </w:rPr>
              <w:t xml:space="preserve"> კურსის </w:t>
            </w:r>
            <w:r w:rsidRPr="007363F4">
              <w:rPr>
                <w:rFonts w:ascii="Sylfaen" w:eastAsia="Times New Roman" w:hAnsi="Sylfaen"/>
                <w:b/>
                <w:sz w:val="16"/>
                <w:szCs w:val="20"/>
              </w:rPr>
              <w:t>განხორციელებისათვის  აუცილებელი  მატერიალურ</w:t>
            </w:r>
            <w:r w:rsidRPr="007363F4">
              <w:rPr>
                <w:rFonts w:ascii="Sylfaen" w:eastAsia="Times New Roman" w:hAnsi="Sylfaen"/>
                <w:b/>
                <w:sz w:val="16"/>
                <w:szCs w:val="20"/>
                <w:lang w:val="ka-GE"/>
              </w:rPr>
              <w:t xml:space="preserve">-ტექნიკური </w:t>
            </w:r>
            <w:r w:rsidRPr="007363F4">
              <w:rPr>
                <w:rFonts w:ascii="Sylfaen" w:eastAsia="Times New Roman" w:hAnsi="Sylfaen"/>
                <w:b/>
                <w:sz w:val="16"/>
                <w:szCs w:val="20"/>
              </w:rPr>
              <w:t>რესურსები</w:t>
            </w:r>
          </w:p>
          <w:p w:rsidR="0086313C" w:rsidRPr="00993E84" w:rsidRDefault="0086313C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993E84" w:rsidRDefault="00405F17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კლინიკა, აუდიტორია, </w:t>
            </w:r>
            <w:r w:rsidR="00E35FC3" w:rsidRPr="00993E84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993E84" w:rsidRDefault="0086313C" w:rsidP="00993E8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86718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 კლინიკაში.</w:t>
            </w:r>
          </w:p>
        </w:tc>
      </w:tr>
      <w:tr w:rsidR="00686718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993E84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93E84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993E84">
              <w:rPr>
                <w:rFonts w:ascii="Sylfaen" w:hAnsi="Sylfaen"/>
                <w:sz w:val="20"/>
                <w:szCs w:val="20"/>
              </w:rPr>
              <w:t>,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993E84">
              <w:rPr>
                <w:sz w:val="20"/>
                <w:szCs w:val="20"/>
              </w:rPr>
              <w:t xml:space="preserve">,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993E84">
              <w:rPr>
                <w:sz w:val="20"/>
                <w:szCs w:val="20"/>
              </w:rPr>
              <w:t>,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993E84">
              <w:rPr>
                <w:sz w:val="20"/>
                <w:szCs w:val="20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993E84">
              <w:rPr>
                <w:sz w:val="20"/>
                <w:szCs w:val="20"/>
              </w:rPr>
              <w:t>/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993E84">
              <w:rPr>
                <w:sz w:val="20"/>
                <w:szCs w:val="20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993E84">
              <w:rPr>
                <w:sz w:val="20"/>
                <w:szCs w:val="20"/>
              </w:rPr>
              <w:t xml:space="preserve">, 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  <w:r w:rsidRPr="00993E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993E84">
              <w:rPr>
                <w:rFonts w:ascii="Sylfaen" w:eastAsia="Times New Roman" w:hAnsi="Sylfaen"/>
                <w:sz w:val="20"/>
                <w:szCs w:val="20"/>
                <w:lang w:val="ka-GE"/>
              </w:rPr>
              <w:t>სტუდენტი  პრაქტიკულ მეცადინეობებზე ერთი საათის განმავლობაში დამოუკიდებლად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ასისტირება ვენეპუნქციის, ვენაში კათეტერის ჩადგმის, სისხლის ტრანსფუზიის</w:t>
            </w:r>
            <w:r w:rsidRPr="00993E84">
              <w:rPr>
                <w:rFonts w:ascii="Sylfaen" w:eastAsia="Times New Roman" w:hAnsi="Sylfaen"/>
                <w:sz w:val="20"/>
                <w:szCs w:val="20"/>
              </w:rPr>
              <w:t xml:space="preserve">, </w:t>
            </w:r>
            <w:r w:rsidRPr="00993E84">
              <w:rPr>
                <w:rFonts w:ascii="Sylfaen" w:eastAsia="Times New Roman" w:hAnsi="Sylfaen"/>
                <w:sz w:val="20"/>
                <w:szCs w:val="20"/>
                <w:lang w:val="ka-GE"/>
              </w:rPr>
              <w:t>პლაზმოფერეზის დროს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სისხლის ნაცხის მონაცემების შეფასება, ძვლის ტვინის აღების მანიპულაციაზე ასისტენტირება.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ქვიზი, თვითშეფასება, შუალედური შეფასება.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93E84">
              <w:rPr>
                <w:sz w:val="20"/>
                <w:szCs w:val="20"/>
              </w:rPr>
              <w:t xml:space="preserve"> </w:t>
            </w:r>
          </w:p>
        </w:tc>
      </w:tr>
      <w:tr w:rsidR="0086313C" w:rsidRPr="00993E84" w:rsidTr="00993E84">
        <w:trPr>
          <w:trHeight w:val="64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93E84" w:rsidRDefault="0086313C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93E8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686718" w:rsidRPr="00993E84" w:rsidRDefault="00686718" w:rsidP="00993E84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93E8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993E84">
              <w:rPr>
                <w:b/>
                <w:sz w:val="20"/>
                <w:szCs w:val="20"/>
              </w:rPr>
              <w:t xml:space="preserve"> A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93E84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993E84">
              <w:rPr>
                <w:b/>
                <w:sz w:val="20"/>
                <w:szCs w:val="20"/>
              </w:rPr>
              <w:t xml:space="preserve">B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93E84">
              <w:rPr>
                <w:b/>
                <w:sz w:val="20"/>
                <w:szCs w:val="20"/>
              </w:rPr>
              <w:t xml:space="preserve">  </w:t>
            </w:r>
            <w:r w:rsidRPr="00993E84">
              <w:rPr>
                <w:rFonts w:ascii="Sylfaen" w:hAnsi="Sylfaen"/>
                <w:sz w:val="20"/>
                <w:szCs w:val="20"/>
              </w:rPr>
              <w:t>ა.გ)</w:t>
            </w:r>
            <w:r w:rsidRPr="00993E84">
              <w:rPr>
                <w:b/>
                <w:sz w:val="20"/>
                <w:szCs w:val="20"/>
              </w:rPr>
              <w:t xml:space="preserve">  ( C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993E84">
              <w:rPr>
                <w:b/>
                <w:sz w:val="20"/>
                <w:szCs w:val="20"/>
              </w:rPr>
              <w:t xml:space="preserve">D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993E84">
              <w:rPr>
                <w:b/>
                <w:sz w:val="20"/>
                <w:szCs w:val="20"/>
              </w:rPr>
              <w:t xml:space="preserve">E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686718" w:rsidRPr="00993E84" w:rsidRDefault="00686718" w:rsidP="00993E84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993E84">
              <w:rPr>
                <w:b/>
                <w:sz w:val="20"/>
                <w:szCs w:val="20"/>
              </w:rPr>
              <w:t>FX)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993E84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993E8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სტუდენტის შეფასება ხდება 100 ქულიანი სისტემით, </w:t>
            </w:r>
            <w:r w:rsidRPr="00993E84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686718" w:rsidRPr="00993E84" w:rsidRDefault="00686718" w:rsidP="00993E84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93E84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93E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93E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მასალის ზეპირი პრეზენტაცია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 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</w:rPr>
            </w:pP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5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საათს.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ავადმყოფის ანამნეზის მოკრება, ფიზიკური გამოკვლევა და მონაცემების რეგისტრაცია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4-ჯერ, ფასდება სულ 4 ქულით.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4-ჯერ, ფასდება სულ 4 ქულით.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-ტარდება  4-ჯერ, ფასდება სულ 4 ქულით.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დიფდიაგნოზის გაკეთება და დიაგნოზის განსაზღვრა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-ტარდება 4-ჯერ, ფასდება სულ 4 ქულით;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მკურნალობის გეგმის შემუშავება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- 4-ჯერ, ფასდება სულ 4 ქულით.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 -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შედგება </w:t>
            </w: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15 საკითხისაგან, თითო საკითხი ფასდება თითო ქულით, სულ - 15 ქულა.</w:t>
            </w:r>
          </w:p>
          <w:p w:rsidR="00686718" w:rsidRPr="00993E84" w:rsidRDefault="00686718" w:rsidP="00993E84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686718" w:rsidRPr="00993E84" w:rsidRDefault="00686718" w:rsidP="00993E8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686718" w:rsidRPr="00993E84" w:rsidRDefault="00686718" w:rsidP="00993E8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686718" w:rsidRPr="00993E84" w:rsidRDefault="00686718" w:rsidP="00993E84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BE32B0" w:rsidRPr="001F0AF8" w:rsidRDefault="00BE32B0" w:rsidP="00BE32B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BE32B0" w:rsidRPr="001F0AF8" w:rsidRDefault="00BE32B0" w:rsidP="00BE32B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993E84" w:rsidRDefault="00686718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993E84">
              <w:rPr>
                <w:rFonts w:ascii="Sylfaen" w:hAnsi="Sylfaen"/>
                <w:sz w:val="20"/>
                <w:szCs w:val="20"/>
              </w:rPr>
              <w:t>-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993E84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993E84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05555" w:rsidRPr="00993E84" w:rsidTr="00993E84">
        <w:trPr>
          <w:trHeight w:val="841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55" w:rsidRPr="00993E84" w:rsidRDefault="00305555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0A" w:rsidRPr="00993E84" w:rsidRDefault="00962B0A" w:rsidP="00993E84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eastAsia="Times New Roman" w:hAnsi="Sylfaen"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რედ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.: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ემუხვარი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ნ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.,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კასრაძე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-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შინაგანი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სნეულებანი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ტომად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კომპაქტ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დისკებით</w:t>
            </w:r>
            <w:r w:rsidR="00A20E6C"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:rsidR="00305555" w:rsidRPr="00993E84" w:rsidRDefault="00305555" w:rsidP="00993E84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eastAsia="Times New Roman" w:hAnsi="Sylfaen"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კვეზერელი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კოპაძე</w:t>
            </w:r>
            <w:r w:rsidR="00962B0A"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ა.,  კვეზერელი-კოპაძე მ., მთვარელიძე ზ. -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ბავშვთა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ასაკში</w:t>
            </w:r>
            <w:r w:rsidR="00962B0A" w:rsidRPr="00993E84">
              <w:rPr>
                <w:rFonts w:ascii="AcadNusx" w:hAnsi="AcadNusx"/>
                <w:sz w:val="20"/>
                <w:szCs w:val="20"/>
                <w:lang w:val="fr-FR"/>
              </w:rPr>
              <w:t>.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="00962B0A"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თბ., 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>2003</w:t>
            </w:r>
            <w:r w:rsidR="00962B0A"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05555" w:rsidRPr="00993E84" w:rsidRDefault="00305555" w:rsidP="00993E84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AcadNusx" w:hAnsi="AcadNusx"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ბახტაძე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ლ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. -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ჰემატოლოგიის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ცნობარი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პედიატრებისათვის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.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თბ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.,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2004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>.</w:t>
            </w:r>
          </w:p>
          <w:p w:rsidR="00305555" w:rsidRPr="00993E84" w:rsidRDefault="00305555" w:rsidP="00993E84">
            <w:pPr>
              <w:spacing w:after="0" w:line="276" w:lineRule="auto"/>
              <w:ind w:left="317"/>
              <w:rPr>
                <w:rFonts w:ascii="AcadNusx" w:hAnsi="AcadNusx"/>
                <w:sz w:val="20"/>
                <w:szCs w:val="20"/>
                <w:lang w:val="fr-FR"/>
              </w:rPr>
            </w:pPr>
          </w:p>
        </w:tc>
      </w:tr>
      <w:tr w:rsidR="00305555" w:rsidRPr="00993E84" w:rsidTr="00993E84">
        <w:trPr>
          <w:trHeight w:val="136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55" w:rsidRPr="00993E84" w:rsidRDefault="00305555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0A" w:rsidRPr="00993E84" w:rsidRDefault="00962B0A" w:rsidP="00993E84">
            <w:pPr>
              <w:numPr>
                <w:ilvl w:val="0"/>
                <w:numId w:val="48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ტატიშვილი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ნ.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გ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სიმონია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გ. -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შინაგანი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სნეულებები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თბილისი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>, 2002.</w:t>
            </w:r>
          </w:p>
          <w:p w:rsidR="00305555" w:rsidRPr="00993E84" w:rsidRDefault="00305555" w:rsidP="00993E84">
            <w:pPr>
              <w:numPr>
                <w:ilvl w:val="0"/>
                <w:numId w:val="48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შველიძე </w:t>
            </w:r>
            <w:r w:rsidR="00962B0A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თ. </w:t>
            </w:r>
            <w:r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-ჰემატოლოგიის ატლასი</w:t>
            </w:r>
            <w:r w:rsidR="00962B0A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2013</w:t>
            </w:r>
            <w:r w:rsidR="00962B0A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962B0A" w:rsidRPr="00993E84" w:rsidRDefault="00962B0A" w:rsidP="00993E84">
            <w:pPr>
              <w:spacing w:after="0" w:line="276" w:lineRule="auto"/>
              <w:ind w:left="677"/>
              <w:rPr>
                <w:rFonts w:ascii="AcadNusx" w:hAnsi="AcadNusx"/>
                <w:sz w:val="20"/>
                <w:szCs w:val="20"/>
                <w:lang w:val="fr-FR"/>
              </w:rPr>
            </w:pPr>
          </w:p>
          <w:p w:rsidR="00962B0A" w:rsidRPr="00993E84" w:rsidRDefault="00305555" w:rsidP="00993E84">
            <w:pPr>
              <w:spacing w:after="0" w:line="276" w:lineRule="auto"/>
              <w:ind w:left="317"/>
              <w:rPr>
                <w:rFonts w:ascii="AcadNusx" w:hAnsi="AcadNusx"/>
                <w:b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ე</w:t>
            </w:r>
            <w:r w:rsidR="00962B0A" w:rsidRPr="00993E84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ლ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წიგნები</w:t>
            </w:r>
            <w:r w:rsidRPr="00993E84">
              <w:rPr>
                <w:rFonts w:ascii="AcadNusx" w:hAnsi="AcadNusx"/>
                <w:b/>
                <w:color w:val="000000"/>
                <w:sz w:val="20"/>
                <w:szCs w:val="20"/>
                <w:lang w:val="fr-FR"/>
              </w:rPr>
              <w:t>:</w:t>
            </w:r>
          </w:p>
          <w:p w:rsidR="0065302A" w:rsidRPr="00993E84" w:rsidRDefault="0065302A" w:rsidP="00993E84">
            <w:pPr>
              <w:spacing w:after="0" w:line="276" w:lineRule="auto"/>
              <w:ind w:left="317"/>
              <w:rPr>
                <w:rFonts w:ascii="Sylfaen" w:hAnsi="Sylfaen"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>1.Theml H., Diem H., Haferlach T. - Color atlas of hematology. Practical microscopic and clinical diagnosis 2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vertAlign w:val="superscript"/>
                <w:lang w:val="fr-FR"/>
              </w:rPr>
              <w:t>nd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 xml:space="preserve"> ed. ,Thieme. 2004.</w:t>
            </w:r>
          </w:p>
          <w:p w:rsidR="0065302A" w:rsidRPr="00993E84" w:rsidRDefault="00C72D25" w:rsidP="00993E84">
            <w:pPr>
              <w:spacing w:after="0" w:line="276" w:lineRule="auto"/>
              <w:ind w:left="317"/>
              <w:rPr>
                <w:rFonts w:ascii="Sylfaen" w:hAnsi="Sylfaen"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>2.</w:t>
            </w:r>
            <w:r w:rsidR="003959D5" w:rsidRPr="00993E84">
              <w:rPr>
                <w:sz w:val="20"/>
                <w:szCs w:val="20"/>
              </w:rPr>
              <w:t xml:space="preserve"> </w:t>
            </w:r>
            <w:r w:rsidR="003959D5"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 xml:space="preserve">Bain B.,Bates I. and oth.-Practical Haematology (Dacie and Lewis ).11th Ed.,2011.  </w:t>
            </w:r>
          </w:p>
          <w:p w:rsidR="003959D5" w:rsidRPr="00993E84" w:rsidRDefault="003959D5" w:rsidP="00993E84">
            <w:pPr>
              <w:spacing w:after="0" w:line="276" w:lineRule="auto"/>
              <w:ind w:left="317"/>
              <w:rPr>
                <w:rFonts w:ascii="Sylfaen" w:hAnsi="Sylfaen"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>3.Provan D. and oth.-Oxford Handbook Of Clinical Haematology.2nd ed.,2004.</w:t>
            </w:r>
          </w:p>
          <w:p w:rsidR="00305555" w:rsidRPr="00993E84" w:rsidRDefault="003959D5" w:rsidP="00993E84">
            <w:pPr>
              <w:spacing w:after="0" w:line="276" w:lineRule="auto"/>
              <w:ind w:left="317"/>
              <w:rPr>
                <w:rFonts w:ascii="AcadNusx" w:hAnsi="AcadNusx"/>
                <w:b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4</w:t>
            </w:r>
            <w:r w:rsidR="00962B0A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.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Коллектив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авторов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–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Гематология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>.</w:t>
            </w:r>
            <w:r w:rsidR="00305555"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Подборка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книг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>. (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15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книг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>).</w:t>
            </w:r>
          </w:p>
          <w:p w:rsidR="00305555" w:rsidRPr="00993E84" w:rsidRDefault="003959D5" w:rsidP="00993E84">
            <w:pPr>
              <w:spacing w:after="0" w:line="276" w:lineRule="auto"/>
              <w:rPr>
                <w:rFonts w:ascii="Calibri" w:hAnsi="Calibri"/>
                <w:sz w:val="20"/>
                <w:szCs w:val="20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    5</w:t>
            </w:r>
            <w:r w:rsidR="00962B0A"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Луговская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С</w:t>
            </w:r>
            <w:r w:rsidR="00305555" w:rsidRPr="00993E84">
              <w:rPr>
                <w:rFonts w:ascii="Calibri" w:hAnsi="Calibri"/>
                <w:sz w:val="20"/>
                <w:szCs w:val="20"/>
                <w:lang w:val="fr-FR"/>
              </w:rPr>
              <w:t>.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А</w:t>
            </w:r>
            <w:r w:rsidR="00305555" w:rsidRPr="00993E84">
              <w:rPr>
                <w:rFonts w:ascii="Calibri" w:hAnsi="Calibri"/>
                <w:sz w:val="20"/>
                <w:szCs w:val="20"/>
                <w:lang w:val="fr-FR"/>
              </w:rPr>
              <w:t>.</w:t>
            </w:r>
            <w:r w:rsidR="00305555"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05555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и</w:t>
            </w:r>
            <w:r w:rsidR="00305555" w:rsidRPr="00993E84">
              <w:rPr>
                <w:rFonts w:ascii="Sylfaen" w:hAnsi="Sylfaen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др</w:t>
            </w:r>
            <w:r w:rsidR="00305555" w:rsidRPr="00993E84">
              <w:rPr>
                <w:rFonts w:ascii="Sylfaen" w:hAnsi="Sylfaen"/>
                <w:sz w:val="20"/>
                <w:szCs w:val="20"/>
                <w:lang w:val="fr-FR"/>
              </w:rPr>
              <w:t xml:space="preserve">.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–</w:t>
            </w:r>
            <w:r w:rsidR="00305555" w:rsidRPr="00993E84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Лабораторная</w:t>
            </w:r>
            <w:r w:rsidR="00305555" w:rsidRPr="00993E84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гематология</w:t>
            </w:r>
            <w:r w:rsidR="00305555" w:rsidRPr="00993E84">
              <w:rPr>
                <w:rFonts w:ascii="Calibri" w:hAnsi="Calibri"/>
                <w:sz w:val="20"/>
                <w:szCs w:val="20"/>
                <w:lang w:val="ru-RU"/>
              </w:rPr>
              <w:t xml:space="preserve">.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М</w:t>
            </w:r>
            <w:r w:rsidR="00305555" w:rsidRPr="00993E84">
              <w:rPr>
                <w:rFonts w:ascii="Calibri" w:hAnsi="Calibri"/>
                <w:sz w:val="20"/>
                <w:szCs w:val="20"/>
              </w:rPr>
              <w:t xml:space="preserve">., 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2006</w:t>
            </w:r>
            <w:r w:rsidR="00305555" w:rsidRPr="00993E84">
              <w:rPr>
                <w:rFonts w:ascii="Calibri" w:hAnsi="Calibri"/>
                <w:sz w:val="20"/>
                <w:szCs w:val="20"/>
              </w:rPr>
              <w:t>.</w:t>
            </w:r>
          </w:p>
          <w:p w:rsidR="00305555" w:rsidRDefault="003959D5" w:rsidP="00993E84">
            <w:pPr>
              <w:spacing w:after="0" w:line="276" w:lineRule="auto"/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</w:rPr>
              <w:t>6</w:t>
            </w:r>
            <w:r w:rsidR="00305555" w:rsidRPr="00993E84">
              <w:rPr>
                <w:rFonts w:ascii="Sylfaen" w:hAnsi="Sylfaen"/>
                <w:sz w:val="20"/>
                <w:szCs w:val="20"/>
              </w:rPr>
              <w:t>.</w:t>
            </w:r>
            <w:r w:rsidR="00305555" w:rsidRPr="00993E84">
              <w:rPr>
                <w:sz w:val="20"/>
                <w:szCs w:val="20"/>
              </w:rPr>
              <w:t xml:space="preserve"> </w:t>
            </w:r>
            <w:r w:rsidR="00305555" w:rsidRPr="00993E84">
              <w:rPr>
                <w:rFonts w:ascii="Sylfaen" w:hAnsi="Sylfaen"/>
                <w:sz w:val="20"/>
                <w:szCs w:val="20"/>
              </w:rPr>
              <w:t>Wintrobe's Clinical Hematology, 11th Ed</w:t>
            </w:r>
            <w:r w:rsidR="00962B0A"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D15B7" w:rsidRPr="00993E84" w:rsidRDefault="002D15B7" w:rsidP="00993E84">
            <w:pPr>
              <w:spacing w:after="0" w:line="276" w:lineRule="auto"/>
              <w:ind w:left="317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86313C" w:rsidRPr="00B55FA0" w:rsidRDefault="0086313C" w:rsidP="00B55FA0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B55FA0" w:rsidRDefault="0086313C" w:rsidP="00B55FA0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B55FA0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B55FA0">
        <w:rPr>
          <w:rFonts w:ascii="Sylfaen" w:hAnsi="Sylfaen"/>
          <w:sz w:val="24"/>
          <w:szCs w:val="24"/>
          <w:lang w:val="ka-GE"/>
        </w:rPr>
        <w:t>ავტორები</w:t>
      </w:r>
      <w:r w:rsidRPr="00B55FA0">
        <w:rPr>
          <w:rFonts w:ascii="Sylfaen" w:hAnsi="Sylfaen"/>
          <w:sz w:val="24"/>
          <w:szCs w:val="24"/>
          <w:lang w:val="ka-GE"/>
        </w:rPr>
        <w:t>:</w:t>
      </w:r>
    </w:p>
    <w:sectPr w:rsidR="0086313C" w:rsidRPr="00B55FA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57F" w:rsidRDefault="00CF457F" w:rsidP="000B61BE">
      <w:pPr>
        <w:spacing w:after="0" w:line="240" w:lineRule="auto"/>
      </w:pPr>
      <w:r>
        <w:separator/>
      </w:r>
    </w:p>
  </w:endnote>
  <w:endnote w:type="continuationSeparator" w:id="0">
    <w:p w:rsidR="00CF457F" w:rsidRDefault="00CF457F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57F" w:rsidRDefault="00CF457F" w:rsidP="000B61BE">
      <w:pPr>
        <w:spacing w:after="0" w:line="240" w:lineRule="auto"/>
      </w:pPr>
      <w:r>
        <w:separator/>
      </w:r>
    </w:p>
  </w:footnote>
  <w:footnote w:type="continuationSeparator" w:id="0">
    <w:p w:rsidR="00CF457F" w:rsidRDefault="00CF457F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C3A95"/>
    <w:multiLevelType w:val="hybridMultilevel"/>
    <w:tmpl w:val="C6928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E29FA"/>
    <w:multiLevelType w:val="hybridMultilevel"/>
    <w:tmpl w:val="2C8678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3B7EC8"/>
    <w:multiLevelType w:val="hybridMultilevel"/>
    <w:tmpl w:val="1F5A0488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2797C"/>
    <w:multiLevelType w:val="hybridMultilevel"/>
    <w:tmpl w:val="BC7EA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A4EF1"/>
    <w:multiLevelType w:val="hybridMultilevel"/>
    <w:tmpl w:val="79C4A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42098F"/>
    <w:multiLevelType w:val="hybridMultilevel"/>
    <w:tmpl w:val="ADAADC30"/>
    <w:lvl w:ilvl="0" w:tplc="98603C6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7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8"/>
  </w:num>
  <w:num w:numId="9">
    <w:abstractNumId w:val="21"/>
  </w:num>
  <w:num w:numId="10">
    <w:abstractNumId w:val="18"/>
  </w:num>
  <w:num w:numId="11">
    <w:abstractNumId w:val="35"/>
  </w:num>
  <w:num w:numId="12">
    <w:abstractNumId w:val="6"/>
  </w:num>
  <w:num w:numId="13">
    <w:abstractNumId w:val="11"/>
  </w:num>
  <w:num w:numId="14">
    <w:abstractNumId w:val="12"/>
  </w:num>
  <w:num w:numId="15">
    <w:abstractNumId w:val="15"/>
  </w:num>
  <w:num w:numId="16">
    <w:abstractNumId w:val="36"/>
  </w:num>
  <w:num w:numId="17">
    <w:abstractNumId w:val="34"/>
  </w:num>
  <w:num w:numId="18">
    <w:abstractNumId w:val="19"/>
  </w:num>
  <w:num w:numId="19">
    <w:abstractNumId w:val="9"/>
  </w:num>
  <w:num w:numId="20">
    <w:abstractNumId w:val="33"/>
  </w:num>
  <w:num w:numId="21">
    <w:abstractNumId w:val="1"/>
  </w:num>
  <w:num w:numId="22">
    <w:abstractNumId w:val="45"/>
  </w:num>
  <w:num w:numId="23">
    <w:abstractNumId w:val="22"/>
  </w:num>
  <w:num w:numId="24">
    <w:abstractNumId w:val="39"/>
  </w:num>
  <w:num w:numId="25">
    <w:abstractNumId w:val="25"/>
  </w:num>
  <w:num w:numId="26">
    <w:abstractNumId w:val="31"/>
  </w:num>
  <w:num w:numId="27">
    <w:abstractNumId w:val="32"/>
  </w:num>
  <w:num w:numId="28">
    <w:abstractNumId w:val="38"/>
  </w:num>
  <w:num w:numId="29">
    <w:abstractNumId w:val="27"/>
  </w:num>
  <w:num w:numId="30">
    <w:abstractNumId w:val="4"/>
  </w:num>
  <w:num w:numId="31">
    <w:abstractNumId w:val="41"/>
  </w:num>
  <w:num w:numId="32">
    <w:abstractNumId w:val="14"/>
  </w:num>
  <w:num w:numId="33">
    <w:abstractNumId w:val="44"/>
  </w:num>
  <w:num w:numId="34">
    <w:abstractNumId w:val="2"/>
  </w:num>
  <w:num w:numId="35">
    <w:abstractNumId w:val="29"/>
  </w:num>
  <w:num w:numId="36">
    <w:abstractNumId w:val="30"/>
  </w:num>
  <w:num w:numId="37">
    <w:abstractNumId w:val="28"/>
  </w:num>
  <w:num w:numId="38">
    <w:abstractNumId w:val="8"/>
  </w:num>
  <w:num w:numId="39">
    <w:abstractNumId w:val="47"/>
  </w:num>
  <w:num w:numId="40">
    <w:abstractNumId w:val="3"/>
  </w:num>
  <w:num w:numId="41">
    <w:abstractNumId w:val="5"/>
  </w:num>
  <w:num w:numId="42">
    <w:abstractNumId w:val="43"/>
  </w:num>
  <w:num w:numId="43">
    <w:abstractNumId w:val="24"/>
  </w:num>
  <w:num w:numId="44">
    <w:abstractNumId w:val="16"/>
  </w:num>
  <w:num w:numId="45">
    <w:abstractNumId w:val="20"/>
  </w:num>
  <w:num w:numId="46">
    <w:abstractNumId w:val="40"/>
  </w:num>
  <w:num w:numId="47">
    <w:abstractNumId w:val="17"/>
  </w:num>
  <w:num w:numId="48">
    <w:abstractNumId w:val="46"/>
  </w:num>
  <w:num w:numId="49">
    <w:abstractNumId w:val="7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456F"/>
    <w:rsid w:val="000173B4"/>
    <w:rsid w:val="000304D6"/>
    <w:rsid w:val="000403B9"/>
    <w:rsid w:val="00041434"/>
    <w:rsid w:val="00080F98"/>
    <w:rsid w:val="00086654"/>
    <w:rsid w:val="000B3354"/>
    <w:rsid w:val="000B61BE"/>
    <w:rsid w:val="000B7C0A"/>
    <w:rsid w:val="000E1E50"/>
    <w:rsid w:val="000F0CF8"/>
    <w:rsid w:val="0011320F"/>
    <w:rsid w:val="00113A04"/>
    <w:rsid w:val="0012347F"/>
    <w:rsid w:val="001357C2"/>
    <w:rsid w:val="00140A5F"/>
    <w:rsid w:val="00141B9E"/>
    <w:rsid w:val="001532ED"/>
    <w:rsid w:val="001827B9"/>
    <w:rsid w:val="001902C7"/>
    <w:rsid w:val="00192B96"/>
    <w:rsid w:val="0019405D"/>
    <w:rsid w:val="001A30C5"/>
    <w:rsid w:val="001B2A3D"/>
    <w:rsid w:val="001B44E7"/>
    <w:rsid w:val="001B79B6"/>
    <w:rsid w:val="001C2D1C"/>
    <w:rsid w:val="001D38FE"/>
    <w:rsid w:val="001F655B"/>
    <w:rsid w:val="00200710"/>
    <w:rsid w:val="002236E1"/>
    <w:rsid w:val="002314A5"/>
    <w:rsid w:val="002342F2"/>
    <w:rsid w:val="002A1502"/>
    <w:rsid w:val="002A61F7"/>
    <w:rsid w:val="002C1F2B"/>
    <w:rsid w:val="002D15B7"/>
    <w:rsid w:val="002D31C7"/>
    <w:rsid w:val="002D4049"/>
    <w:rsid w:val="002E5828"/>
    <w:rsid w:val="002F5766"/>
    <w:rsid w:val="00301B9D"/>
    <w:rsid w:val="00304BD4"/>
    <w:rsid w:val="00305555"/>
    <w:rsid w:val="0031545E"/>
    <w:rsid w:val="00336CC5"/>
    <w:rsid w:val="00337B73"/>
    <w:rsid w:val="00366CD7"/>
    <w:rsid w:val="003763C5"/>
    <w:rsid w:val="00394B2D"/>
    <w:rsid w:val="003959D5"/>
    <w:rsid w:val="003A3DB8"/>
    <w:rsid w:val="003A7B24"/>
    <w:rsid w:val="003C52FF"/>
    <w:rsid w:val="003D0BA6"/>
    <w:rsid w:val="003D149C"/>
    <w:rsid w:val="003D6CCA"/>
    <w:rsid w:val="003D78B1"/>
    <w:rsid w:val="00405F17"/>
    <w:rsid w:val="00442B7A"/>
    <w:rsid w:val="004721A9"/>
    <w:rsid w:val="004C750F"/>
    <w:rsid w:val="004D0795"/>
    <w:rsid w:val="004D3A60"/>
    <w:rsid w:val="004D61EB"/>
    <w:rsid w:val="004E36AB"/>
    <w:rsid w:val="00500552"/>
    <w:rsid w:val="005219B9"/>
    <w:rsid w:val="00527024"/>
    <w:rsid w:val="00544767"/>
    <w:rsid w:val="0054540C"/>
    <w:rsid w:val="00572A85"/>
    <w:rsid w:val="005941B8"/>
    <w:rsid w:val="005A265B"/>
    <w:rsid w:val="005E60E5"/>
    <w:rsid w:val="00600BF0"/>
    <w:rsid w:val="00610DA3"/>
    <w:rsid w:val="006233FD"/>
    <w:rsid w:val="00625548"/>
    <w:rsid w:val="006255B6"/>
    <w:rsid w:val="0064459E"/>
    <w:rsid w:val="0065302A"/>
    <w:rsid w:val="00664DF1"/>
    <w:rsid w:val="00675718"/>
    <w:rsid w:val="00677F77"/>
    <w:rsid w:val="00686245"/>
    <w:rsid w:val="00686718"/>
    <w:rsid w:val="00686FE3"/>
    <w:rsid w:val="0069021B"/>
    <w:rsid w:val="006A6B69"/>
    <w:rsid w:val="006B0EC5"/>
    <w:rsid w:val="006D3EC1"/>
    <w:rsid w:val="006E1748"/>
    <w:rsid w:val="006E6A08"/>
    <w:rsid w:val="006E7DF4"/>
    <w:rsid w:val="006F4C0F"/>
    <w:rsid w:val="006F5D57"/>
    <w:rsid w:val="00701E7C"/>
    <w:rsid w:val="007121EA"/>
    <w:rsid w:val="007363F4"/>
    <w:rsid w:val="00754EB0"/>
    <w:rsid w:val="0078207F"/>
    <w:rsid w:val="007920DC"/>
    <w:rsid w:val="0079391E"/>
    <w:rsid w:val="00795ACB"/>
    <w:rsid w:val="0079602E"/>
    <w:rsid w:val="00797300"/>
    <w:rsid w:val="007C56B9"/>
    <w:rsid w:val="007D737A"/>
    <w:rsid w:val="008004E8"/>
    <w:rsid w:val="00822477"/>
    <w:rsid w:val="008426C4"/>
    <w:rsid w:val="0084521E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F7DF0"/>
    <w:rsid w:val="00930FA7"/>
    <w:rsid w:val="0095445B"/>
    <w:rsid w:val="00962B0A"/>
    <w:rsid w:val="009852C2"/>
    <w:rsid w:val="009901E9"/>
    <w:rsid w:val="00993E84"/>
    <w:rsid w:val="009943CD"/>
    <w:rsid w:val="009E7725"/>
    <w:rsid w:val="009F5B0F"/>
    <w:rsid w:val="009F7EA4"/>
    <w:rsid w:val="00A037BA"/>
    <w:rsid w:val="00A128A0"/>
    <w:rsid w:val="00A20083"/>
    <w:rsid w:val="00A20E6C"/>
    <w:rsid w:val="00A3344F"/>
    <w:rsid w:val="00A50591"/>
    <w:rsid w:val="00A65413"/>
    <w:rsid w:val="00A90364"/>
    <w:rsid w:val="00AD0CEE"/>
    <w:rsid w:val="00AE216E"/>
    <w:rsid w:val="00AF570F"/>
    <w:rsid w:val="00B14B74"/>
    <w:rsid w:val="00B5325B"/>
    <w:rsid w:val="00B55FA0"/>
    <w:rsid w:val="00BA4880"/>
    <w:rsid w:val="00BD059A"/>
    <w:rsid w:val="00BE32B0"/>
    <w:rsid w:val="00BE3479"/>
    <w:rsid w:val="00BE4402"/>
    <w:rsid w:val="00BF767B"/>
    <w:rsid w:val="00C00296"/>
    <w:rsid w:val="00C041C2"/>
    <w:rsid w:val="00C15E19"/>
    <w:rsid w:val="00C2018F"/>
    <w:rsid w:val="00C34CAC"/>
    <w:rsid w:val="00C36655"/>
    <w:rsid w:val="00C37F74"/>
    <w:rsid w:val="00C6636C"/>
    <w:rsid w:val="00C72D25"/>
    <w:rsid w:val="00C73E3C"/>
    <w:rsid w:val="00C821A7"/>
    <w:rsid w:val="00CA5A2D"/>
    <w:rsid w:val="00CB5A80"/>
    <w:rsid w:val="00CC05BA"/>
    <w:rsid w:val="00CF457F"/>
    <w:rsid w:val="00D007A2"/>
    <w:rsid w:val="00D16C3D"/>
    <w:rsid w:val="00D21E28"/>
    <w:rsid w:val="00D25EB4"/>
    <w:rsid w:val="00D60CCD"/>
    <w:rsid w:val="00D746C6"/>
    <w:rsid w:val="00DA38C1"/>
    <w:rsid w:val="00DB32D6"/>
    <w:rsid w:val="00DB796D"/>
    <w:rsid w:val="00DC567C"/>
    <w:rsid w:val="00DC7736"/>
    <w:rsid w:val="00DD1F8D"/>
    <w:rsid w:val="00DD3AA4"/>
    <w:rsid w:val="00DD4F63"/>
    <w:rsid w:val="00DD582C"/>
    <w:rsid w:val="00DD5E3F"/>
    <w:rsid w:val="00DF06C1"/>
    <w:rsid w:val="00E14F54"/>
    <w:rsid w:val="00E25A70"/>
    <w:rsid w:val="00E35FC3"/>
    <w:rsid w:val="00E36106"/>
    <w:rsid w:val="00E363F0"/>
    <w:rsid w:val="00E41EC4"/>
    <w:rsid w:val="00E4339F"/>
    <w:rsid w:val="00E5123A"/>
    <w:rsid w:val="00E61702"/>
    <w:rsid w:val="00E81691"/>
    <w:rsid w:val="00E96256"/>
    <w:rsid w:val="00E96464"/>
    <w:rsid w:val="00EA20A7"/>
    <w:rsid w:val="00EC03CE"/>
    <w:rsid w:val="00EE1C69"/>
    <w:rsid w:val="00EF2F9B"/>
    <w:rsid w:val="00EF76C2"/>
    <w:rsid w:val="00F01979"/>
    <w:rsid w:val="00F36B45"/>
    <w:rsid w:val="00F40178"/>
    <w:rsid w:val="00F46519"/>
    <w:rsid w:val="00F627BF"/>
    <w:rsid w:val="00F70FD1"/>
    <w:rsid w:val="00F733AD"/>
    <w:rsid w:val="00F7512B"/>
    <w:rsid w:val="00F77273"/>
    <w:rsid w:val="00FD717F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8AC25F-BDF8-4AA3-B405-728B2C736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qFormat/>
    <w:rsid w:val="00305555"/>
    <w:pPr>
      <w:keepNext/>
      <w:shd w:val="clear" w:color="auto" w:fill="FFFFFF"/>
      <w:spacing w:after="0" w:line="240" w:lineRule="auto"/>
      <w:jc w:val="center"/>
      <w:outlineLvl w:val="0"/>
    </w:pPr>
    <w:rPr>
      <w:rFonts w:ascii="Times New Roman" w:eastAsia="MS Mincho" w:hAnsi="Times New Roman" w:cs="Times New Roman"/>
      <w:b/>
      <w:bCs/>
      <w:color w:val="000000"/>
      <w:sz w:val="18"/>
      <w:szCs w:val="18"/>
      <w:lang w:val="ru-R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character" w:customStyle="1" w:styleId="Heading1Char">
    <w:name w:val="Heading 1 Char"/>
    <w:basedOn w:val="DefaultParagraphFont"/>
    <w:link w:val="Heading1"/>
    <w:rsid w:val="00305555"/>
    <w:rPr>
      <w:rFonts w:ascii="Times New Roman" w:eastAsia="MS Mincho" w:hAnsi="Times New Roman" w:cs="Times New Roman"/>
      <w:b/>
      <w:bCs/>
      <w:color w:val="000000"/>
      <w:sz w:val="18"/>
      <w:szCs w:val="18"/>
      <w:shd w:val="clear" w:color="auto" w:fill="FFFFFF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9EEDE-B171-4964-A01B-97D23EF0D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42</cp:revision>
  <dcterms:created xsi:type="dcterms:W3CDTF">2018-02-20T08:49:00Z</dcterms:created>
  <dcterms:modified xsi:type="dcterms:W3CDTF">2019-08-01T09:00:00Z</dcterms:modified>
</cp:coreProperties>
</file>